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8772" w:type="dxa"/>
        <w:tblLook w:val="04A0" w:firstRow="1" w:lastRow="0" w:firstColumn="1" w:lastColumn="0" w:noHBand="0" w:noVBand="1"/>
      </w:tblPr>
      <w:tblGrid>
        <w:gridCol w:w="8772"/>
      </w:tblGrid>
      <w:tr w:rsidR="0092573F" w14:paraId="6D73551E" w14:textId="77777777" w:rsidTr="00E17E8D">
        <w:trPr>
          <w:trHeight w:val="690"/>
        </w:trPr>
        <w:tc>
          <w:tcPr>
            <w:tcW w:w="8772" w:type="dxa"/>
            <w:shd w:val="clear" w:color="auto" w:fill="00B0F0"/>
          </w:tcPr>
          <w:p w14:paraId="59F37F9B" w14:textId="08603652" w:rsidR="0092573F" w:rsidRPr="0092573F" w:rsidRDefault="0092573F" w:rsidP="0092573F">
            <w:pPr>
              <w:spacing w:line="360" w:lineRule="atLeast"/>
              <w:textAlignment w:val="top"/>
              <w:rPr>
                <w:rFonts w:ascii="Roboto" w:eastAsia="Times New Roman" w:hAnsi="Roboto" w:cs="Helvetica"/>
                <w:b/>
                <w:color w:val="333333"/>
                <w:sz w:val="56"/>
                <w:szCs w:val="56"/>
                <w:lang w:eastAsia="nl-NL"/>
              </w:rPr>
            </w:pPr>
            <w:r w:rsidRPr="0092573F">
              <w:rPr>
                <w:rFonts w:ascii="Roboto" w:eastAsia="Times New Roman" w:hAnsi="Roboto" w:cs="Helvetica"/>
                <w:b/>
                <w:color w:val="333333"/>
                <w:sz w:val="56"/>
                <w:szCs w:val="56"/>
                <w:lang w:eastAsia="nl-NL"/>
              </w:rPr>
              <w:t>50ToGo</w:t>
            </w:r>
            <w:r w:rsidR="000157CF">
              <w:rPr>
                <w:rFonts w:ascii="Roboto" w:eastAsia="Times New Roman" w:hAnsi="Roboto" w:cs="Helvetica"/>
                <w:b/>
                <w:color w:val="333333"/>
                <w:sz w:val="56"/>
                <w:szCs w:val="56"/>
                <w:lang w:eastAsia="nl-NL"/>
              </w:rPr>
              <w:t xml:space="preserve">                </w:t>
            </w:r>
          </w:p>
        </w:tc>
      </w:tr>
    </w:tbl>
    <w:p w14:paraId="7C954ABE" w14:textId="2368ACBA" w:rsidR="000B2432" w:rsidRPr="000B2432" w:rsidRDefault="000B2432" w:rsidP="0092573F">
      <w:pPr>
        <w:shd w:val="clear" w:color="auto" w:fill="FFFFFF"/>
        <w:spacing w:line="360" w:lineRule="atLeast"/>
        <w:textAlignment w:val="top"/>
        <w:rPr>
          <w:rFonts w:ascii="Roboto" w:eastAsia="Times New Roman" w:hAnsi="Roboto" w:cs="Helvetica"/>
          <w:b/>
          <w:color w:val="333333"/>
          <w:sz w:val="24"/>
          <w:szCs w:val="24"/>
          <w:lang w:eastAsia="nl-NL"/>
        </w:rPr>
      </w:pPr>
    </w:p>
    <w:p w14:paraId="31DADC04" w14:textId="5788E07A" w:rsidR="00CC6DD1" w:rsidRDefault="00CC6DD1" w:rsidP="00CC6DD1">
      <w:pPr>
        <w:shd w:val="clear" w:color="auto" w:fill="FFFFFF"/>
        <w:spacing w:after="150" w:line="360" w:lineRule="atLeast"/>
        <w:textAlignment w:val="top"/>
        <w:rPr>
          <w:rFonts w:ascii="Roboto" w:eastAsia="Times New Roman" w:hAnsi="Roboto" w:cs="Helvetica"/>
          <w:color w:val="333333"/>
          <w:sz w:val="24"/>
          <w:szCs w:val="24"/>
          <w:lang w:eastAsia="nl-NL"/>
        </w:rPr>
      </w:pPr>
      <w:r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>Nederland</w:t>
      </w:r>
      <w:r w:rsidRPr="0092573F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 xml:space="preserve"> is in een rap tempo aan het vergrijzen</w:t>
      </w:r>
      <w:r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>. W</w:t>
      </w:r>
      <w:r w:rsidRPr="0092573F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 xml:space="preserve">e </w:t>
      </w:r>
      <w:r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 xml:space="preserve">gaan </w:t>
      </w:r>
      <w:r w:rsidRPr="0092573F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 xml:space="preserve">later met pensioen en dus moeten </w:t>
      </w:r>
      <w:r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 xml:space="preserve">we langer </w:t>
      </w:r>
      <w:r w:rsidRPr="0092573F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 xml:space="preserve">doorwerken. </w:t>
      </w:r>
      <w:r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>En</w:t>
      </w:r>
      <w:r w:rsidRPr="0092573F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 xml:space="preserve"> dat langer doorwerken blijkt een probleem</w:t>
      </w:r>
      <w:r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>,</w:t>
      </w:r>
      <w:r w:rsidRPr="0092573F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 xml:space="preserve"> als je werkloos wordt</w:t>
      </w:r>
      <w:r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 xml:space="preserve"> of dat ziet aankomen. Of gewoon iets nieuws wilt, qua werk dan.</w:t>
      </w:r>
      <w:r w:rsidRPr="00873F3F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 xml:space="preserve"> </w:t>
      </w:r>
      <w:r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>In toenemende mate heeft de doelgroep 50+ te maken met een groeiende afstand tot de arbeidsmarkt.</w:t>
      </w:r>
    </w:p>
    <w:p w14:paraId="10706FBF" w14:textId="0B9EE065" w:rsidR="000157CF" w:rsidRDefault="00926742" w:rsidP="00C70B5F">
      <w:pPr>
        <w:shd w:val="clear" w:color="auto" w:fill="FFFFFF"/>
        <w:spacing w:after="150" w:line="360" w:lineRule="atLeast"/>
        <w:textAlignment w:val="top"/>
        <w:rPr>
          <w:rFonts w:ascii="Roboto" w:eastAsia="Times New Roman" w:hAnsi="Roboto" w:cs="Helvetica"/>
          <w:color w:val="333333"/>
          <w:sz w:val="24"/>
          <w:szCs w:val="24"/>
          <w:lang w:eastAsia="nl-NL"/>
        </w:rPr>
      </w:pPr>
      <w:r>
        <w:rPr>
          <w:rFonts w:ascii="Roboto" w:eastAsia="Times New Roman" w:hAnsi="Roboto" w:cs="Helvetica"/>
          <w:noProof/>
          <w:color w:val="333333"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 wp14:anchorId="63401391" wp14:editId="4ED220BB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609725" cy="1609725"/>
            <wp:effectExtent l="0" t="0" r="9525" b="9525"/>
            <wp:wrapSquare wrapText="bothSides"/>
            <wp:docPr id="1" name="Afbeelding 1" descr="Afbeelding met lucht, buiten, gra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togo+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7CF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 xml:space="preserve">Passend werk voor </w:t>
      </w:r>
      <w:r w:rsidR="00C436DC" w:rsidRPr="0092573F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>50</w:t>
      </w:r>
      <w:r w:rsidR="008C48DC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>+</w:t>
      </w:r>
      <w:r w:rsidR="00E532EF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>;</w:t>
      </w:r>
      <w:r w:rsidR="008C48DC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 xml:space="preserve"> dat is wat wij willen. E</w:t>
      </w:r>
      <w:r w:rsidR="000B2432" w:rsidRPr="0092573F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>e</w:t>
      </w:r>
      <w:r w:rsidR="007F03D1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>n</w:t>
      </w:r>
      <w:r w:rsidR="000B2432" w:rsidRPr="0092573F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 xml:space="preserve"> nuttige en</w:t>
      </w:r>
      <w:r w:rsidR="00EB4C6B" w:rsidRPr="0092573F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 xml:space="preserve"> zinvolle betaalde activiteit</w:t>
      </w:r>
      <w:r w:rsidR="000157CF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 xml:space="preserve"> </w:t>
      </w:r>
      <w:r w:rsidR="0063325C" w:rsidRPr="0063325C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>voor een groep mensen die graag bij wil</w:t>
      </w:r>
      <w:r w:rsidR="004D6146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 xml:space="preserve"> </w:t>
      </w:r>
      <w:bookmarkStart w:id="0" w:name="_GoBack"/>
      <w:bookmarkEnd w:id="0"/>
      <w:r w:rsidR="0063325C" w:rsidRPr="0063325C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 xml:space="preserve">dragen aan een inclusieve, gezonde en vitale </w:t>
      </w:r>
      <w:r w:rsidR="0063325C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>samenleving. I</w:t>
      </w:r>
      <w:r w:rsidR="000157CF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 xml:space="preserve">n de wijk Nieuwland start </w:t>
      </w:r>
      <w:r w:rsidR="00CC6DD1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>3</w:t>
      </w:r>
      <w:r w:rsidR="000157CF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 xml:space="preserve"> september een nieuw initiatief onder de titel 50ToGo. Het initiatief is </w:t>
      </w:r>
      <w:r w:rsidR="00DC3E75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>georganiseerd</w:t>
      </w:r>
      <w:r w:rsidR="00B114FB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 xml:space="preserve"> door de bewoners en </w:t>
      </w:r>
      <w:r w:rsidR="000157CF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>gericht op de bewoners in de wijk en staat</w:t>
      </w:r>
      <w:r w:rsidR="008C48DC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 xml:space="preserve"> </w:t>
      </w:r>
      <w:r w:rsidR="000157CF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>open voor andere bewoners in de regio.</w:t>
      </w:r>
    </w:p>
    <w:p w14:paraId="26024AA3" w14:textId="7E83245C" w:rsidR="00D07E5D" w:rsidRDefault="007B7CE7" w:rsidP="00CC6DD1">
      <w:pPr>
        <w:shd w:val="clear" w:color="auto" w:fill="FFFFFF"/>
        <w:spacing w:after="150" w:line="360" w:lineRule="atLeast"/>
        <w:textAlignment w:val="top"/>
        <w:rPr>
          <w:rFonts w:ascii="Roboto" w:eastAsia="Times New Roman" w:hAnsi="Roboto" w:cs="Helvetica"/>
          <w:color w:val="333333"/>
          <w:sz w:val="24"/>
          <w:szCs w:val="24"/>
          <w:lang w:eastAsia="nl-NL"/>
        </w:rPr>
      </w:pPr>
      <w:r w:rsidRPr="007F03D1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>Op 3 september is de openingsbijeenkomst</w:t>
      </w:r>
      <w:r w:rsidR="00897B34" w:rsidRPr="007F03D1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 xml:space="preserve"> van 14.00 </w:t>
      </w:r>
      <w:r w:rsidR="00E532EF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>–</w:t>
      </w:r>
      <w:r w:rsidR="00897B34" w:rsidRPr="007F03D1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 xml:space="preserve"> 17.00 in de Herberg</w:t>
      </w:r>
      <w:r w:rsidR="00D07E5D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 xml:space="preserve"> Watersteeg 85 </w:t>
      </w:r>
      <w:hyperlink r:id="rId6" w:history="1">
        <w:r w:rsidR="00D07E5D" w:rsidRPr="006C0199">
          <w:rPr>
            <w:rStyle w:val="Hyperlink"/>
            <w:rFonts w:ascii="Roboto" w:eastAsia="Times New Roman" w:hAnsi="Roboto" w:cs="Helvetica"/>
            <w:sz w:val="24"/>
            <w:szCs w:val="24"/>
            <w:lang w:eastAsia="nl-NL"/>
          </w:rPr>
          <w:t>https://deherbergnieuwland.nl</w:t>
        </w:r>
      </w:hyperlink>
      <w:r w:rsidR="00D07E5D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 xml:space="preserve"> </w:t>
      </w:r>
    </w:p>
    <w:p w14:paraId="46C9FD8B" w14:textId="7B166A8B" w:rsidR="00897B34" w:rsidRPr="00CC6DD1" w:rsidRDefault="008C48DC" w:rsidP="00CC6DD1">
      <w:pPr>
        <w:shd w:val="clear" w:color="auto" w:fill="FFFFFF"/>
        <w:spacing w:after="150" w:line="360" w:lineRule="atLeast"/>
        <w:textAlignment w:val="top"/>
        <w:rPr>
          <w:rFonts w:ascii="Roboto" w:eastAsia="Times New Roman" w:hAnsi="Roboto" w:cs="Helvetica"/>
          <w:color w:val="333333"/>
          <w:sz w:val="24"/>
          <w:szCs w:val="24"/>
          <w:lang w:eastAsia="nl-NL"/>
        </w:rPr>
      </w:pPr>
      <w:r w:rsidRPr="007F03D1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>Duidelijk en toekomstgericht</w:t>
      </w:r>
      <w:r w:rsidR="007F03D1" w:rsidRPr="007F03D1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 xml:space="preserve">. </w:t>
      </w:r>
      <w:r w:rsidR="007215D5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>50ToGo is vooral ook een netwerk waar mensen een steun voor elkaar kunnen zijn. Het is een ontmoetingsplek vol inspiratie. En niet zozeer een cursus.</w:t>
      </w:r>
    </w:p>
    <w:p w14:paraId="434B1C04" w14:textId="77777777" w:rsidR="00D07E5D" w:rsidRDefault="00897B34" w:rsidP="007F03D1">
      <w:pPr>
        <w:shd w:val="clear" w:color="auto" w:fill="FFFFFF"/>
        <w:spacing w:after="150" w:line="360" w:lineRule="atLeast"/>
        <w:textAlignment w:val="top"/>
        <w:rPr>
          <w:rFonts w:ascii="Roboto" w:eastAsia="Times New Roman" w:hAnsi="Roboto" w:cs="Helvetica"/>
          <w:color w:val="333333"/>
          <w:sz w:val="24"/>
          <w:szCs w:val="24"/>
          <w:lang w:eastAsia="nl-NL"/>
        </w:rPr>
      </w:pPr>
      <w:r w:rsidRPr="007F03D1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>W</w:t>
      </w:r>
      <w:r w:rsidR="007A409D" w:rsidRPr="007F03D1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>ij</w:t>
      </w:r>
      <w:r w:rsidRPr="007F03D1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 xml:space="preserve"> hebben als dragers van dit initiatief een aantal workshops ontwikkeld, </w:t>
      </w:r>
      <w:r w:rsidR="007A409D" w:rsidRPr="007F03D1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 xml:space="preserve">en </w:t>
      </w:r>
      <w:r w:rsidRPr="007F03D1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 xml:space="preserve">kijken naar de behoefte. Thema’s die aan de orde kunnen komen zijn: Veerkracht, </w:t>
      </w:r>
      <w:r w:rsidR="007A409D" w:rsidRPr="007F03D1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 xml:space="preserve">Netwerken, Solliciteren, </w:t>
      </w:r>
      <w:r w:rsidR="008C48DC" w:rsidRPr="007F03D1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>Kernkwaliteiten</w:t>
      </w:r>
      <w:r w:rsidR="007F03D1" w:rsidRPr="007F03D1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 xml:space="preserve"> en wat </w:t>
      </w:r>
      <w:r w:rsidR="007F03D1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 xml:space="preserve">jij </w:t>
      </w:r>
      <w:r w:rsidR="00E532EF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 xml:space="preserve">nog </w:t>
      </w:r>
      <w:r w:rsidR="007F03D1" w:rsidRPr="007F03D1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 xml:space="preserve">nodig </w:t>
      </w:r>
      <w:r w:rsidR="007F03D1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>hebt</w:t>
      </w:r>
      <w:r w:rsidR="007F03D1" w:rsidRPr="007F03D1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 xml:space="preserve">. </w:t>
      </w:r>
      <w:r w:rsidR="007A409D" w:rsidRPr="007F03D1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 xml:space="preserve">Wij denken dat wij een sterke aanvulling zijn op alles dat er al is. </w:t>
      </w:r>
      <w:r w:rsidR="00B114FB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 xml:space="preserve">Vanuit de gemeente, UWV. </w:t>
      </w:r>
      <w:r w:rsidR="007A409D" w:rsidRPr="007F03D1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 xml:space="preserve">Voor de bewoners. </w:t>
      </w:r>
    </w:p>
    <w:p w14:paraId="2C94367D" w14:textId="77777777" w:rsidR="00EC7C08" w:rsidRDefault="00D07E5D" w:rsidP="007F03D1">
      <w:pPr>
        <w:shd w:val="clear" w:color="auto" w:fill="FFFFFF"/>
        <w:spacing w:after="150" w:line="360" w:lineRule="atLeast"/>
        <w:textAlignment w:val="top"/>
        <w:rPr>
          <w:rFonts w:ascii="Roboto" w:eastAsia="Times New Roman" w:hAnsi="Roboto" w:cs="Helvetica"/>
          <w:color w:val="333333"/>
          <w:sz w:val="24"/>
          <w:szCs w:val="24"/>
          <w:lang w:eastAsia="nl-NL"/>
        </w:rPr>
      </w:pPr>
      <w:r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 xml:space="preserve">3 september is vooral bedoeld om samen kennis te maken en de behoefte te peilen zodat we hierna </w:t>
      </w:r>
      <w:r w:rsidR="00EC7C08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 xml:space="preserve">gericht van start kunnen gaan. </w:t>
      </w:r>
    </w:p>
    <w:p w14:paraId="409498C6" w14:textId="74AB27FD" w:rsidR="00E532EF" w:rsidRDefault="00EC7C08" w:rsidP="007F03D1">
      <w:pPr>
        <w:shd w:val="clear" w:color="auto" w:fill="FFFFFF"/>
        <w:spacing w:after="150" w:line="360" w:lineRule="atLeast"/>
        <w:textAlignment w:val="top"/>
        <w:rPr>
          <w:rFonts w:ascii="Roboto" w:eastAsia="Times New Roman" w:hAnsi="Roboto" w:cs="Helvetica"/>
          <w:color w:val="333333"/>
          <w:sz w:val="24"/>
          <w:szCs w:val="24"/>
          <w:lang w:eastAsia="nl-NL"/>
        </w:rPr>
      </w:pPr>
      <w:r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 xml:space="preserve">U kunt reageren via </w:t>
      </w:r>
      <w:hyperlink r:id="rId7" w:history="1">
        <w:r w:rsidRPr="006C0199">
          <w:rPr>
            <w:rStyle w:val="Hyperlink"/>
            <w:rFonts w:ascii="Roboto" w:eastAsia="Times New Roman" w:hAnsi="Roboto" w:cs="Helvetica"/>
            <w:sz w:val="24"/>
            <w:szCs w:val="24"/>
            <w:lang w:eastAsia="nl-NL"/>
          </w:rPr>
          <w:t>50ToGoamersfoort@gmail.com</w:t>
        </w:r>
      </w:hyperlink>
      <w:r w:rsidR="00D07E5D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 xml:space="preserve"> of kom gewoon heel vrijblijvend kennis maken. Iedereen is van harte welkom.</w:t>
      </w:r>
    </w:p>
    <w:p w14:paraId="0776056D" w14:textId="77777777" w:rsidR="00EC7C08" w:rsidRDefault="00EC7C08" w:rsidP="00EC7C08">
      <w:pPr>
        <w:shd w:val="clear" w:color="auto" w:fill="FFFFFF"/>
        <w:spacing w:after="150" w:line="360" w:lineRule="atLeast"/>
        <w:textAlignment w:val="top"/>
        <w:rPr>
          <w:rFonts w:ascii="Roboto" w:eastAsia="Times New Roman" w:hAnsi="Roboto" w:cs="Helvetica"/>
          <w:color w:val="333333"/>
          <w:sz w:val="24"/>
          <w:szCs w:val="24"/>
          <w:lang w:eastAsia="nl-NL"/>
        </w:rPr>
      </w:pPr>
      <w:r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>Wij willen graag met U kennis maken.</w:t>
      </w:r>
    </w:p>
    <w:p w14:paraId="7E18C7E1" w14:textId="77777777" w:rsidR="00EC7C08" w:rsidRDefault="00EC7C08" w:rsidP="007F03D1">
      <w:pPr>
        <w:shd w:val="clear" w:color="auto" w:fill="FFFFFF"/>
        <w:spacing w:after="150" w:line="360" w:lineRule="atLeast"/>
        <w:textAlignment w:val="top"/>
        <w:rPr>
          <w:rFonts w:ascii="Roboto" w:eastAsia="Times New Roman" w:hAnsi="Roboto" w:cs="Helvetica"/>
          <w:color w:val="333333"/>
          <w:sz w:val="24"/>
          <w:szCs w:val="24"/>
          <w:lang w:eastAsia="nl-NL"/>
        </w:rPr>
      </w:pPr>
    </w:p>
    <w:p w14:paraId="6B63D699" w14:textId="55BAE610" w:rsidR="00CC6DD1" w:rsidRPr="00CC6DD1" w:rsidRDefault="00CC6DD1" w:rsidP="007F03D1">
      <w:pPr>
        <w:shd w:val="clear" w:color="auto" w:fill="FFFFFF"/>
        <w:spacing w:after="150" w:line="360" w:lineRule="atLeast"/>
        <w:textAlignment w:val="top"/>
        <w:rPr>
          <w:rFonts w:ascii="Roboto" w:eastAsia="Times New Roman" w:hAnsi="Roboto" w:cs="Helvetica"/>
          <w:color w:val="333333"/>
          <w:sz w:val="24"/>
          <w:szCs w:val="24"/>
          <w:lang w:eastAsia="nl-NL"/>
        </w:rPr>
      </w:pPr>
      <w:r w:rsidRPr="00CC6DD1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>Met vri</w:t>
      </w:r>
      <w:r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 xml:space="preserve">endelijke groet, </w:t>
      </w:r>
    </w:p>
    <w:p w14:paraId="42D84624" w14:textId="07B7347B" w:rsidR="00EB4C6B" w:rsidRPr="00926742" w:rsidRDefault="00926742" w:rsidP="007F03D1">
      <w:pPr>
        <w:shd w:val="clear" w:color="auto" w:fill="FFFFFF"/>
        <w:spacing w:after="150" w:line="360" w:lineRule="atLeast"/>
        <w:textAlignment w:val="top"/>
        <w:rPr>
          <w:rFonts w:ascii="Roboto" w:eastAsia="Times New Roman" w:hAnsi="Roboto" w:cs="Helvetica"/>
          <w:color w:val="333333"/>
          <w:sz w:val="24"/>
          <w:szCs w:val="24"/>
          <w:lang w:eastAsia="nl-NL"/>
        </w:rPr>
      </w:pPr>
      <w:r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>Erick</w:t>
      </w:r>
      <w:r w:rsidR="0063325C">
        <w:rPr>
          <w:rFonts w:ascii="Roboto" w:eastAsia="Times New Roman" w:hAnsi="Roboto" w:cs="Helvetica"/>
          <w:color w:val="333333"/>
          <w:sz w:val="24"/>
          <w:szCs w:val="24"/>
          <w:lang w:eastAsia="nl-NL"/>
        </w:rPr>
        <w:t xml:space="preserve"> &amp; Sandra</w:t>
      </w:r>
    </w:p>
    <w:sectPr w:rsidR="00EB4C6B" w:rsidRPr="00926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C16D8"/>
    <w:multiLevelType w:val="hybridMultilevel"/>
    <w:tmpl w:val="F3246A0E"/>
    <w:lvl w:ilvl="0" w:tplc="41224380">
      <w:numFmt w:val="bullet"/>
      <w:lvlText w:val="-"/>
      <w:lvlJc w:val="left"/>
      <w:pPr>
        <w:ind w:left="720" w:hanging="360"/>
      </w:pPr>
      <w:rPr>
        <w:rFonts w:ascii="Roboto" w:eastAsia="Times New Roman" w:hAnsi="Roboto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5F"/>
    <w:rsid w:val="000157CF"/>
    <w:rsid w:val="000B2432"/>
    <w:rsid w:val="000B396A"/>
    <w:rsid w:val="002C4794"/>
    <w:rsid w:val="002D0315"/>
    <w:rsid w:val="00415B45"/>
    <w:rsid w:val="004D6146"/>
    <w:rsid w:val="00513109"/>
    <w:rsid w:val="00570A8C"/>
    <w:rsid w:val="005C1DC4"/>
    <w:rsid w:val="005D052E"/>
    <w:rsid w:val="005F057F"/>
    <w:rsid w:val="0063325C"/>
    <w:rsid w:val="006B3E2F"/>
    <w:rsid w:val="006E5F36"/>
    <w:rsid w:val="007215D5"/>
    <w:rsid w:val="007A409D"/>
    <w:rsid w:val="007B7CE7"/>
    <w:rsid w:val="007F03D1"/>
    <w:rsid w:val="00873F3F"/>
    <w:rsid w:val="00897B34"/>
    <w:rsid w:val="008C48DC"/>
    <w:rsid w:val="0092573F"/>
    <w:rsid w:val="00926742"/>
    <w:rsid w:val="009B6266"/>
    <w:rsid w:val="00A442EF"/>
    <w:rsid w:val="00AA697F"/>
    <w:rsid w:val="00B114FB"/>
    <w:rsid w:val="00B46582"/>
    <w:rsid w:val="00C436DC"/>
    <w:rsid w:val="00C70B5F"/>
    <w:rsid w:val="00CC6DD1"/>
    <w:rsid w:val="00D07E5D"/>
    <w:rsid w:val="00DC3E75"/>
    <w:rsid w:val="00E17E8D"/>
    <w:rsid w:val="00E532EF"/>
    <w:rsid w:val="00EB4C6B"/>
    <w:rsid w:val="00EC7C08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5C96"/>
  <w15:chartTrackingRefBased/>
  <w15:docId w15:val="{BF78859F-2E55-4FAD-BD2D-E375EC67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266"/>
    <w:pPr>
      <w:ind w:left="720"/>
      <w:contextualSpacing/>
    </w:pPr>
  </w:style>
  <w:style w:type="table" w:styleId="Tabelraster">
    <w:name w:val="Table Grid"/>
    <w:basedOn w:val="Standaardtabel"/>
    <w:uiPriority w:val="39"/>
    <w:rsid w:val="00925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C6DD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C6DD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17E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96950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3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D5DBDE"/>
                            <w:left w:val="single" w:sz="6" w:space="15" w:color="D5DBDE"/>
                            <w:bottom w:val="single" w:sz="6" w:space="15" w:color="D5DBDE"/>
                            <w:right w:val="single" w:sz="6" w:space="15" w:color="D5DBDE"/>
                          </w:divBdr>
                          <w:divsChild>
                            <w:div w:id="116497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8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44590">
                                      <w:marLeft w:val="0"/>
                                      <w:marRight w:val="12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6479761">
                                  <w:marLeft w:val="0"/>
                                  <w:marRight w:val="0"/>
                                  <w:marTop w:val="48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7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87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9986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0ToGoamersfoo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herbergnieuwland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oostermeyer</dc:creator>
  <cp:keywords/>
  <dc:description/>
  <cp:lastModifiedBy>erick oostermeyer</cp:lastModifiedBy>
  <cp:revision>2</cp:revision>
  <cp:lastPrinted>2019-05-21T08:58:00Z</cp:lastPrinted>
  <dcterms:created xsi:type="dcterms:W3CDTF">2019-08-17T05:01:00Z</dcterms:created>
  <dcterms:modified xsi:type="dcterms:W3CDTF">2019-08-17T05:01:00Z</dcterms:modified>
</cp:coreProperties>
</file>